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41B2" w:rsidRPr="007041B2" w:rsidRDefault="007041B2" w:rsidP="007041B2">
      <w:pPr>
        <w:jc w:val="center"/>
        <w:rPr>
          <w:b/>
          <w:lang w:val="en-US"/>
        </w:rPr>
      </w:pPr>
      <w:r w:rsidRPr="007041B2">
        <w:rPr>
          <w:b/>
          <w:lang w:val="en-US"/>
        </w:rPr>
        <w:t>Natural gas</w:t>
      </w:r>
    </w:p>
    <w:p w:rsidR="001678A3" w:rsidRDefault="007041B2" w:rsidP="007041B2">
      <w:pPr>
        <w:rPr>
          <w:lang w:val="en-US"/>
        </w:rPr>
      </w:pPr>
      <w:r w:rsidRPr="007041B2">
        <w:rPr>
          <w:lang w:val="en-US"/>
        </w:rPr>
        <w:t xml:space="preserve">Natural gas - a mixture of gases formed in the bowels of the earth during anaerobic decomposition of organic substances. Natural gas refers to minerals. It is often associated gas in oil production. Natural gas in reservoir conditions (conditions of occurrence in the earth's interior) is in a gaseous state - in the form of separate accumulations (gas deposits) or in the form of a gas cap of oil and gas fields, or in a dissolved state in oil or water. Under standard conditions (101.325 </w:t>
      </w:r>
      <w:proofErr w:type="spellStart"/>
      <w:r w:rsidRPr="007041B2">
        <w:rPr>
          <w:lang w:val="en-US"/>
        </w:rPr>
        <w:t>kPa</w:t>
      </w:r>
      <w:proofErr w:type="spellEnd"/>
      <w:r w:rsidRPr="007041B2">
        <w:rPr>
          <w:lang w:val="en-US"/>
        </w:rPr>
        <w:t xml:space="preserve"> and 20 ° C) natural gas is only in a gaseous state. Also, natural gas can be in the form of natural gas hydrates.</w:t>
      </w:r>
    </w:p>
    <w:p w:rsidR="007041B2" w:rsidRPr="007041B2" w:rsidRDefault="007041B2" w:rsidP="007041B2">
      <w:pPr>
        <w:rPr>
          <w:b/>
          <w:lang w:val="en-US"/>
        </w:rPr>
      </w:pPr>
      <w:r w:rsidRPr="007041B2">
        <w:rPr>
          <w:b/>
          <w:lang w:val="en-US"/>
        </w:rPr>
        <w:t>Chemical composition</w:t>
      </w:r>
    </w:p>
    <w:p w:rsidR="007041B2" w:rsidRDefault="007041B2" w:rsidP="007041B2">
      <w:pPr>
        <w:rPr>
          <w:lang w:val="en-US"/>
        </w:rPr>
      </w:pPr>
      <w:r w:rsidRPr="007041B2">
        <w:rPr>
          <w:lang w:val="en-US"/>
        </w:rPr>
        <w:t xml:space="preserve">The main part of natural gas is methane (CH4) - up to 98%. The composition of natural gas may also include heavier hydrocarbons - methane homologues: ethane, propane, butane, as well as other non-hydrocarbon substances: hydrogen, hydrogen sulfide, carbon dioxide, nitrogen, helium. Pure natural gas is colorless and odorless. In order to determine the leakage by smell, a small amount of substances with a strong unpleasant smell are added to the </w:t>
      </w:r>
      <w:r>
        <w:rPr>
          <w:lang w:val="en-US"/>
        </w:rPr>
        <w:t>gas (so-called odorants). Ethyl</w:t>
      </w:r>
      <w:r>
        <w:t xml:space="preserve"> </w:t>
      </w:r>
      <w:proofErr w:type="spellStart"/>
      <w:r w:rsidRPr="007041B2">
        <w:rPr>
          <w:lang w:val="en-US"/>
        </w:rPr>
        <w:t>mercaptan</w:t>
      </w:r>
      <w:proofErr w:type="spellEnd"/>
      <w:r w:rsidRPr="007041B2">
        <w:rPr>
          <w:lang w:val="en-US"/>
        </w:rPr>
        <w:t xml:space="preserve"> is most commonly used as an odorant. To facilitate the transportation and storage of natural gas, it is liquefied, cooling at elevated pressure.</w:t>
      </w:r>
    </w:p>
    <w:p w:rsidR="007041B2" w:rsidRPr="007041B2" w:rsidRDefault="007041B2" w:rsidP="007041B2">
      <w:pPr>
        <w:rPr>
          <w:b/>
          <w:lang w:val="en-US"/>
        </w:rPr>
      </w:pPr>
      <w:r w:rsidRPr="007041B2">
        <w:rPr>
          <w:b/>
          <w:lang w:val="en-US"/>
        </w:rPr>
        <w:t>Physical properties</w:t>
      </w:r>
    </w:p>
    <w:p w:rsidR="007041B2" w:rsidRPr="007041B2" w:rsidRDefault="007041B2" w:rsidP="007041B2">
      <w:pPr>
        <w:rPr>
          <w:lang w:val="en-US"/>
        </w:rPr>
      </w:pPr>
      <w:r w:rsidRPr="007041B2">
        <w:rPr>
          <w:lang w:val="en-US"/>
        </w:rPr>
        <w:t>• Density:</w:t>
      </w:r>
    </w:p>
    <w:p w:rsidR="007041B2" w:rsidRPr="007041B2" w:rsidRDefault="007041B2" w:rsidP="007041B2">
      <w:pPr>
        <w:ind w:firstLine="708"/>
        <w:rPr>
          <w:lang w:val="en-US"/>
        </w:rPr>
      </w:pPr>
      <w:r w:rsidRPr="007041B2">
        <w:rPr>
          <w:lang w:val="en-US"/>
        </w:rPr>
        <w:t>o from 0.7 to 1.0 kg / m³ (dry gaseous);</w:t>
      </w:r>
    </w:p>
    <w:p w:rsidR="007041B2" w:rsidRPr="007041B2" w:rsidRDefault="007041B2" w:rsidP="007041B2">
      <w:pPr>
        <w:ind w:firstLine="708"/>
        <w:rPr>
          <w:lang w:val="en-US"/>
        </w:rPr>
      </w:pPr>
      <w:r w:rsidRPr="007041B2">
        <w:rPr>
          <w:lang w:val="en-US"/>
        </w:rPr>
        <w:t>o 400 kg / m³ (liquid).</w:t>
      </w:r>
    </w:p>
    <w:p w:rsidR="007041B2" w:rsidRPr="007041B2" w:rsidRDefault="007041B2" w:rsidP="007041B2">
      <w:pPr>
        <w:rPr>
          <w:lang w:val="en-US"/>
        </w:rPr>
      </w:pPr>
      <w:r w:rsidRPr="007041B2">
        <w:rPr>
          <w:lang w:val="en-US"/>
        </w:rPr>
        <w:t>• Auto-ignition temperature: 650 ° C;</w:t>
      </w:r>
    </w:p>
    <w:p w:rsidR="007041B2" w:rsidRPr="007041B2" w:rsidRDefault="007041B2" w:rsidP="007041B2">
      <w:pPr>
        <w:rPr>
          <w:lang w:val="en-US"/>
        </w:rPr>
      </w:pPr>
      <w:r w:rsidRPr="007041B2">
        <w:rPr>
          <w:lang w:val="en-US"/>
        </w:rPr>
        <w:t>• Explosive concentrations of a mixture of gas with air from 5% to 15% by volume;</w:t>
      </w:r>
    </w:p>
    <w:p w:rsidR="007041B2" w:rsidRPr="007041B2" w:rsidRDefault="007041B2" w:rsidP="007041B2">
      <w:pPr>
        <w:rPr>
          <w:lang w:val="en-US"/>
        </w:rPr>
      </w:pPr>
      <w:r w:rsidRPr="007041B2">
        <w:rPr>
          <w:lang w:val="en-US"/>
        </w:rPr>
        <w:t xml:space="preserve">• Specific heat of combustion: 28–46 MJ / m³ (6.7–11.0 </w:t>
      </w:r>
      <w:proofErr w:type="spellStart"/>
      <w:r w:rsidRPr="007041B2">
        <w:rPr>
          <w:lang w:val="en-US"/>
        </w:rPr>
        <w:t>Mcal</w:t>
      </w:r>
      <w:proofErr w:type="spellEnd"/>
      <w:r w:rsidRPr="007041B2">
        <w:rPr>
          <w:lang w:val="en-US"/>
        </w:rPr>
        <w:t xml:space="preserve"> / m³) [1];</w:t>
      </w:r>
    </w:p>
    <w:p w:rsidR="007041B2" w:rsidRDefault="007041B2" w:rsidP="007041B2">
      <w:pPr>
        <w:rPr>
          <w:lang w:val="en-US"/>
        </w:rPr>
      </w:pPr>
      <w:r w:rsidRPr="007041B2">
        <w:rPr>
          <w:lang w:val="en-US"/>
        </w:rPr>
        <w:t>• Octane number when used in internal combustion engines: 120-130.</w:t>
      </w:r>
    </w:p>
    <w:p w:rsidR="00AB17FC" w:rsidRPr="00AB17FC" w:rsidRDefault="00AB17FC" w:rsidP="00AB17FC">
      <w:pPr>
        <w:rPr>
          <w:b/>
          <w:lang w:val="en-US"/>
        </w:rPr>
      </w:pPr>
      <w:r w:rsidRPr="00AB17FC">
        <w:rPr>
          <w:b/>
          <w:lang w:val="en-US"/>
        </w:rPr>
        <w:t>Natural gas fields</w:t>
      </w:r>
    </w:p>
    <w:p w:rsidR="00AB17FC" w:rsidRDefault="00AB17FC" w:rsidP="00AB17FC">
      <w:pPr>
        <w:rPr>
          <w:lang w:val="en-US"/>
        </w:rPr>
      </w:pPr>
      <w:r w:rsidRPr="00AB17FC">
        <w:rPr>
          <w:lang w:val="en-US"/>
        </w:rPr>
        <w:t>Huge deposits of natural gas are concentrated in the sedimentary shell of the earth's crust. According to the theory of the biogenic (organic) origin of oil, they are formed as a result of the decomposition of the remains of living organisms. It is believed that natural gas is formed in the sedimentary shell at higher temperatures and pressures than oil. This agrees with the fact that gas fields are often located deeper than oil fields. Russia (</w:t>
      </w:r>
      <w:proofErr w:type="spellStart"/>
      <w:r w:rsidRPr="00AB17FC">
        <w:rPr>
          <w:lang w:val="en-US"/>
        </w:rPr>
        <w:t>Urengoy</w:t>
      </w:r>
      <w:proofErr w:type="spellEnd"/>
      <w:r w:rsidRPr="00AB17FC">
        <w:rPr>
          <w:lang w:val="en-US"/>
        </w:rPr>
        <w:t xml:space="preserve"> field), the USA, Canada has huge reserves of natural gas. From other European countries, it is worth noting Norway, but its reserves are small. Among the former republics of the Soviet Union, Turkmenistan possesses large gas reserves, as well as Kazakhstan (the Karachaganak field).</w:t>
      </w:r>
    </w:p>
    <w:p w:rsidR="00AB17FC" w:rsidRPr="00AB17FC" w:rsidRDefault="00AB17FC" w:rsidP="00AB17FC">
      <w:pPr>
        <w:rPr>
          <w:b/>
          <w:lang w:val="en-US"/>
        </w:rPr>
      </w:pPr>
      <w:r w:rsidRPr="00AB17FC">
        <w:rPr>
          <w:b/>
          <w:lang w:val="en-US"/>
        </w:rPr>
        <w:t>Extraction and transportation</w:t>
      </w:r>
    </w:p>
    <w:p w:rsidR="00AB17FC" w:rsidRDefault="00AB17FC" w:rsidP="00AB17FC">
      <w:pPr>
        <w:rPr>
          <w:lang w:val="en-US"/>
        </w:rPr>
      </w:pPr>
      <w:r w:rsidRPr="00AB17FC">
        <w:rPr>
          <w:lang w:val="en-US"/>
        </w:rPr>
        <w:t xml:space="preserve">Natural gas is in the ground at a depth of 1000 meters to several kilometers. A super-deep well near the city of </w:t>
      </w:r>
      <w:proofErr w:type="spellStart"/>
      <w:r w:rsidRPr="00AB17FC">
        <w:rPr>
          <w:lang w:val="en-US"/>
        </w:rPr>
        <w:t>Novy</w:t>
      </w:r>
      <w:proofErr w:type="spellEnd"/>
      <w:r w:rsidRPr="00AB17FC">
        <w:rPr>
          <w:lang w:val="en-US"/>
        </w:rPr>
        <w:t xml:space="preserve"> </w:t>
      </w:r>
      <w:proofErr w:type="spellStart"/>
      <w:r w:rsidRPr="00AB17FC">
        <w:rPr>
          <w:lang w:val="en-US"/>
        </w:rPr>
        <w:t>Urengoy</w:t>
      </w:r>
      <w:proofErr w:type="spellEnd"/>
      <w:r w:rsidRPr="00AB17FC">
        <w:rPr>
          <w:lang w:val="en-US"/>
        </w:rPr>
        <w:t xml:space="preserve"> received a gas inflow from a depth of more than 6,000 meters. In the depths of the gas is in microscopic voids (pores). The pores are interconnected by microscopic channels - cracks, through these channels the gas flows from the pores with high pressure into the pores with lower pressure until they are in the well. The movement of gas in the reservoir is subject to certain laws. Gas is extracted from the bowels of the earth with the help of wells. Wells are trying to place evenly throughout the field. This is done for a uniform drop in reservoir pressure in the reservoir. Otherwise, gas flows between the fields of the field are possible, as well as premature deposit flooding. The gas leaves the subsoil due to the fact that the reservoir is under pressure many times higher than </w:t>
      </w:r>
      <w:r w:rsidRPr="00AB17FC">
        <w:rPr>
          <w:lang w:val="en-US"/>
        </w:rPr>
        <w:lastRenderedPageBreak/>
        <w:t>atmospheric. Thus, the driving force is the pressure difference in the reservoir and collection system. In 2005, the volume of natural gas production in Russia amounted to 548 billion m³.</w:t>
      </w:r>
    </w:p>
    <w:p w:rsidR="00AB17FC" w:rsidRPr="00AB17FC" w:rsidRDefault="00AB17FC" w:rsidP="00AB17FC">
      <w:pPr>
        <w:rPr>
          <w:b/>
          <w:lang w:val="en-US"/>
        </w:rPr>
      </w:pPr>
      <w:r w:rsidRPr="00AB17FC">
        <w:rPr>
          <w:b/>
          <w:lang w:val="en-US"/>
        </w:rPr>
        <w:t>Preparation of natural gas for transportation</w:t>
      </w:r>
    </w:p>
    <w:p w:rsidR="00AB17FC" w:rsidRDefault="00AB17FC" w:rsidP="00AB17FC">
      <w:pPr>
        <w:rPr>
          <w:lang w:val="en-US"/>
        </w:rPr>
      </w:pPr>
      <w:r w:rsidRPr="00AB17FC">
        <w:rPr>
          <w:lang w:val="en-US"/>
        </w:rPr>
        <w:t xml:space="preserve">The gas coming from the wells must be prepared for transportation to the end user - a chemical plant, a boiler room, a CHP plant, and city gas networks. The need for gas preparation is caused by the presence in it, in addition to the target components (target components for different consumers are different components), as well as impurities that cause difficulties during transportation or use. Thus, under certain conditions, vapors of water contained in a gas can form hydrates or, condensing, accumulate in various places (for example, bending of a pipeline), making it difficult for the gas to move; hydrogen sulfide causes severe corrosion of gas equipment (pipes, heat exchangers, etc.). In addition to the preparation of the gas itself, it is necessary to prepare the pipeline. Nitrogen plants are widely used here, which are used to create an inert environment in the pipeline. Gas is prepared according to various schemes. According to one of them, in the immediate vicinity of the field, an integrated gas treatment unit (CGT) is being constructed, at which gas is being cleaned and dried. Such a scheme is implemented at the </w:t>
      </w:r>
      <w:proofErr w:type="spellStart"/>
      <w:r w:rsidRPr="00AB17FC">
        <w:rPr>
          <w:lang w:val="en-US"/>
        </w:rPr>
        <w:t>Urengoy</w:t>
      </w:r>
      <w:proofErr w:type="spellEnd"/>
      <w:r w:rsidRPr="00AB17FC">
        <w:rPr>
          <w:lang w:val="en-US"/>
        </w:rPr>
        <w:t xml:space="preserve"> field. If the gas contains a large amount of helium or hydrogen sulfide, then the gas is treated at a gas processing plant, where helium and sulfur are emitted. This scheme is implemented, for example, at the Orenburg field.</w:t>
      </w:r>
    </w:p>
    <w:p w:rsidR="00AB17FC" w:rsidRPr="00AB17FC" w:rsidRDefault="00AB17FC" w:rsidP="00AB17FC">
      <w:pPr>
        <w:rPr>
          <w:b/>
          <w:lang w:val="en-US"/>
        </w:rPr>
      </w:pPr>
      <w:r w:rsidRPr="00AB17FC">
        <w:rPr>
          <w:b/>
          <w:lang w:val="en-US"/>
        </w:rPr>
        <w:t>Transportation of natural gas</w:t>
      </w:r>
    </w:p>
    <w:p w:rsidR="007041B2" w:rsidRDefault="00AB17FC" w:rsidP="00AB17FC">
      <w:pPr>
        <w:rPr>
          <w:lang w:val="en-US"/>
        </w:rPr>
      </w:pPr>
      <w:r w:rsidRPr="00AB17FC">
        <w:rPr>
          <w:lang w:val="en-US"/>
        </w:rPr>
        <w:t>Currently, the main mode of transport is pipeline. Gas under pressure of 75 atmospheres moves through pipes with a diameter of up to 1.4 meters. As the gas moves through the pipeline, it loses energy, overcoming friction forces between the gas and the pipe wall, and between the gas layers. Therefore, at certain intervals it is necessary to construct compressor stations at which the gas is pressed to 75 atm. The construction and maintenance of the pipeline is very expensive, but nevertheless it is the cheapest way to transport gas and oil. In addition to pipeline transport use special tankers - gas carriers. These are special ships on which gas is transported in a liquefied state under certain temperature and pressure conditions. Thus, in order to transport gas in this way, it is necessary to stretch the gas pipeline to the coast, build a plant for liquefying gas, a port for tankers, and the tankers themselves on the shore. This type of transport is considered to be economically justified if the liquefied gas consumer is more than 3,000 km away.</w:t>
      </w:r>
    </w:p>
    <w:p w:rsidR="00AB17FC" w:rsidRDefault="00AB17FC" w:rsidP="00AB17FC">
      <w:pPr>
        <w:rPr>
          <w:b/>
          <w:lang w:val="de-DE"/>
        </w:rPr>
      </w:pPr>
      <w:proofErr w:type="spellStart"/>
      <w:r w:rsidRPr="00AB17FC">
        <w:rPr>
          <w:b/>
          <w:lang w:val="de-DE"/>
        </w:rPr>
        <w:t>Usage</w:t>
      </w:r>
      <w:proofErr w:type="spellEnd"/>
    </w:p>
    <w:p w:rsidR="00AB17FC" w:rsidRPr="00AB17FC" w:rsidRDefault="00AB17FC" w:rsidP="00AB17FC">
      <w:pPr>
        <w:rPr>
          <w:lang w:val="en-US"/>
        </w:rPr>
      </w:pPr>
      <w:bookmarkStart w:id="0" w:name="_GoBack"/>
      <w:r w:rsidRPr="00AB17FC">
        <w:rPr>
          <w:lang w:val="en-US"/>
        </w:rPr>
        <w:t>Natural gas is widely used as a fuel in residential private and apartment buildings for heating, water heating and cooking; as fuel for machinery, boilers, power plants, etc. It is now used in the chemical industry as a feedstock for the production of various organic substances, such as plastics. In the XIX century, natural gas was used in the first traffic lights and for lighting (gas lamps were used).</w:t>
      </w:r>
      <w:bookmarkEnd w:id="0"/>
    </w:p>
    <w:sectPr w:rsidR="00AB17FC" w:rsidRPr="00AB17F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33CC"/>
    <w:rsid w:val="007041B2"/>
    <w:rsid w:val="00963926"/>
    <w:rsid w:val="009733CC"/>
    <w:rsid w:val="00AB17FC"/>
    <w:rsid w:val="00E623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CE214"/>
  <w15:chartTrackingRefBased/>
  <w15:docId w15:val="{44724D61-EA85-4650-8CAC-EA8087743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961</Words>
  <Characters>5481</Characters>
  <Application>Microsoft Office Word</Application>
  <DocSecurity>0</DocSecurity>
  <Lines>45</Lines>
  <Paragraphs>12</Paragraphs>
  <ScaleCrop>false</ScaleCrop>
  <Company>SPecialiST RePack</Company>
  <LinksUpToDate>false</LinksUpToDate>
  <CharactersWithSpaces>6430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Гузелька</dc:creator>
  <cp:keywords/>
  <dc:description/>
  <cp:lastModifiedBy>Гузелька</cp:lastModifiedBy>
  <cp:revision>3</cp:revision>
  <dcterms:created xsi:type="dcterms:W3CDTF">2018-10-29T10:07:00Z</dcterms:created>
  <dcterms:modified xsi:type="dcterms:W3CDTF">2018-10-29T10:17:00Z</dcterms:modified>
</cp:coreProperties>
</file>